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Michelle Malone Press Quote Sheet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"Equal parts badass guitar slinger and sweet songstress, Malone artfully balances her penchant for ripping through the roof with masterful lyrical introspection - sublime to raucous.</w:t>
      </w:r>
      <w:r>
        <w:rPr>
          <w:sz w:val="34"/>
          <w:szCs w:val="34"/>
        </w:rPr>
        <w:br/>
      </w:r>
      <w:r>
        <w:rPr>
          <w:sz w:val="34"/>
          <w:szCs w:val="34"/>
          <w:lang w:val="de-DE"/>
        </w:rPr>
        <w:t>-GUITAR WORLD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"The kind of singer and songwriter who can jolt things into overdrive.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NEW YORK TIMES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"raucous and jubilant alternating between soulful ballads and rowdy, riffy blasters."  ROLLING STONE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"4 out of 5 Bunnies "... Malone churns up those Southern roots with the vigor of Lucinda Williams while embracing her inner Keith Richards." PLAYBOY MAG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 xml:space="preserve">The soul of a bluesman, the heart of a folk singer, and the guts of a rock and roll star wrapped up in one fiery bad ass” </w:t>
      </w:r>
      <w:r>
        <w:rPr>
          <w:sz w:val="34"/>
          <w:szCs w:val="34"/>
          <w:lang w:val="da-DK"/>
        </w:rPr>
        <w:t>NASHVILLE RAGE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Malone has become a master at mixing blues and Americana"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>- GUITAR PLAYER MAGAZINE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 xml:space="preserve">”A proper American cocktail that’s best drunk straight up.” </w:t>
      </w:r>
      <w:r>
        <w:rPr>
          <w:sz w:val="34"/>
          <w:szCs w:val="34"/>
          <w:lang w:val="da-DK"/>
        </w:rPr>
        <w:t>- BILLBOARD MAGAZINE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br/>
        <w:t xml:space="preserve">"From bluesy growling to sweet crooning, Malone shows remarkable range on her new record. A breakout hit waiting to happen. She may have the best voice you've never heard." 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 xml:space="preserve"> -PASTE MAGAZINE</w:t>
      </w:r>
      <w:r>
        <w:rPr>
          <w:sz w:val="34"/>
          <w:szCs w:val="34"/>
        </w:rPr>
        <w:br/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>“</w:t>
      </w:r>
      <w:r>
        <w:rPr>
          <w:sz w:val="34"/>
          <w:szCs w:val="34"/>
        </w:rPr>
        <w:t>Malone is among the flashiest, most impressive slide guitar soloists working in contemporary blues”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a-DK"/>
        </w:rPr>
        <w:t>- NASHVILLE CITY PAPER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"Anytime you feel depressed about the decline of good music, put on Debris. Guaranteed to bring you sheer joy."  - ATLANTA MUSIC GUIDE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"Malone has virtually perfected a style that is equal parts kick-ass attitude and startling vulnerability - foot-tapping, booty-shaking therapy."   -SOUTHERN VOICE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Michelle Malone is as well-rounded as she is supremely talented.” - HITTIN' THE NOTE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</w:rPr>
        <w:t>"Malone’s riveting and sizzling slide guitar exuding a spunk all her own."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>-PERFORMING SONGWRITER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>“</w:t>
      </w:r>
      <w:r>
        <w:rPr>
          <w:sz w:val="34"/>
          <w:szCs w:val="34"/>
        </w:rPr>
        <w:t>Malone’s the sexiest, most swaggering-est gal rocker on the g%#!dam planet.”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  <w:r>
        <w:rPr>
          <w:sz w:val="34"/>
          <w:szCs w:val="34"/>
          <w:lang w:val="de-DE"/>
        </w:rPr>
        <w:t>- BLURT MAGAZINE, Fred Mills</w:t>
      </w: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34"/>
          <w:szCs w:val="34"/>
        </w:rPr>
      </w:pPr>
    </w:p>
    <w:p w:rsidR="00B77F08" w:rsidRDefault="00B77F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rPr>
          <w:sz w:val="34"/>
          <w:szCs w:val="34"/>
        </w:rPr>
        <w:t>"She's mastered all the tools of the trade and destined for greatness. A refreshing surprise of an album."  - BLUES REVUE MAGAZINE</w:t>
      </w:r>
    </w:p>
    <w:sectPr w:rsidR="00B77F08" w:rsidSect="007755FA">
      <w:headerReference w:type="default" r:id="rId6"/>
      <w:footerReference w:type="default" r:id="rId7"/>
      <w:pgSz w:w="12240" w:h="15840"/>
      <w:pgMar w:top="360" w:right="360" w:bottom="360" w:left="360" w:header="720" w:footer="864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F08" w:rsidRDefault="00B77F08" w:rsidP="00775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77F08" w:rsidRDefault="00B77F08" w:rsidP="00775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F08" w:rsidRDefault="00B77F0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F08" w:rsidRDefault="00B77F08" w:rsidP="00775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77F08" w:rsidRDefault="00B77F08" w:rsidP="00775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F08" w:rsidRDefault="00B77F0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5FA"/>
    <w:rsid w:val="00584EF8"/>
    <w:rsid w:val="007755FA"/>
    <w:rsid w:val="007A44CB"/>
    <w:rsid w:val="00B77F08"/>
    <w:rsid w:val="00FE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755FA"/>
    <w:rPr>
      <w:rFonts w:cs="Times New Roman"/>
      <w:u w:val="single"/>
    </w:rPr>
  </w:style>
  <w:style w:type="paragraph" w:customStyle="1" w:styleId="Body">
    <w:name w:val="Body"/>
    <w:uiPriority w:val="99"/>
    <w:rsid w:val="007755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287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Michelle Malone Press Quote Sheet</dc:title>
  <dc:subject/>
  <dc:creator/>
  <cp:keywords/>
  <dc:description/>
  <cp:lastModifiedBy>Kelly St. Clair</cp:lastModifiedBy>
  <cp:revision>2</cp:revision>
  <dcterms:created xsi:type="dcterms:W3CDTF">2017-12-12T18:08:00Z</dcterms:created>
  <dcterms:modified xsi:type="dcterms:W3CDTF">2017-12-12T18:08:00Z</dcterms:modified>
</cp:coreProperties>
</file>